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5ED4C" w14:textId="7DD222D8" w:rsidR="00731E12" w:rsidRPr="00C50EFA" w:rsidRDefault="006C1783" w:rsidP="00731E12">
      <w:pPr>
        <w:jc w:val="center"/>
        <w:rPr>
          <w:rFonts w:ascii="ＭＳ ゴシック" w:eastAsia="ＭＳ ゴシック" w:hAnsi="ＭＳ ゴシック"/>
          <w:sz w:val="22"/>
        </w:rPr>
      </w:pPr>
      <w:r>
        <w:rPr>
          <w:rFonts w:ascii="ＭＳ ゴシック" w:eastAsia="ＭＳ ゴシック" w:hAnsi="ＭＳ ゴシック" w:hint="eastAsia"/>
          <w:sz w:val="22"/>
        </w:rPr>
        <w:t>令和</w:t>
      </w:r>
      <w:r w:rsidR="009F6D5F">
        <w:rPr>
          <w:rFonts w:ascii="ＭＳ ゴシック" w:eastAsia="ＭＳ ゴシック" w:hAnsi="ＭＳ ゴシック" w:hint="eastAsia"/>
          <w:sz w:val="22"/>
        </w:rPr>
        <w:t>８</w:t>
      </w:r>
      <w:r w:rsidR="00731E12" w:rsidRPr="00C50EFA">
        <w:rPr>
          <w:rFonts w:ascii="ＭＳ ゴシック" w:eastAsia="ＭＳ ゴシック" w:hAnsi="ＭＳ ゴシック" w:hint="eastAsia"/>
          <w:sz w:val="22"/>
        </w:rPr>
        <w:t>年度</w:t>
      </w:r>
      <w:r w:rsidR="008502BC">
        <w:rPr>
          <w:rFonts w:ascii="ＭＳ ゴシック" w:eastAsia="ＭＳ ゴシック" w:hAnsi="ＭＳ ゴシック" w:hint="eastAsia"/>
          <w:sz w:val="22"/>
        </w:rPr>
        <w:t xml:space="preserve">　</w:t>
      </w:r>
      <w:r w:rsidR="00731E12" w:rsidRPr="00C50EFA">
        <w:rPr>
          <w:rFonts w:ascii="ＭＳ ゴシック" w:eastAsia="ＭＳ ゴシック" w:hAnsi="ＭＳ ゴシック" w:hint="eastAsia"/>
          <w:sz w:val="22"/>
        </w:rPr>
        <w:t>中小企業大学校受講促進助成制度交付要綱</w:t>
      </w:r>
    </w:p>
    <w:p w14:paraId="3D2D643C" w14:textId="77777777" w:rsidR="00731E12" w:rsidRDefault="00731E12" w:rsidP="00731E12">
      <w:pPr>
        <w:ind w:right="440"/>
        <w:jc w:val="right"/>
        <w:rPr>
          <w:rFonts w:ascii="ＭＳ ゴシック" w:eastAsia="ＭＳ ゴシック" w:hAnsi="ＭＳ ゴシック"/>
          <w:sz w:val="22"/>
        </w:rPr>
      </w:pPr>
      <w:r w:rsidRPr="00C50EFA">
        <w:rPr>
          <w:rFonts w:ascii="ＭＳ ゴシック" w:eastAsia="ＭＳ ゴシック" w:hAnsi="ＭＳ ゴシック" w:hint="eastAsia"/>
          <w:sz w:val="22"/>
        </w:rPr>
        <w:t>（公社）秋田県トラック協会</w:t>
      </w:r>
    </w:p>
    <w:p w14:paraId="116B33A8" w14:textId="77777777" w:rsidR="00731E12" w:rsidRPr="00C50EFA" w:rsidRDefault="00731E12" w:rsidP="00731E12">
      <w:pPr>
        <w:ind w:right="440"/>
        <w:jc w:val="right"/>
        <w:rPr>
          <w:rFonts w:ascii="ＭＳ ゴシック" w:eastAsia="ＭＳ ゴシック" w:hAnsi="ＭＳ ゴシック"/>
          <w:sz w:val="22"/>
        </w:rPr>
      </w:pPr>
    </w:p>
    <w:p w14:paraId="58A9700C" w14:textId="77777777" w:rsidR="00731E12" w:rsidRPr="00C50EFA" w:rsidRDefault="00731E12" w:rsidP="00731E12">
      <w:pPr>
        <w:jc w:val="left"/>
        <w:rPr>
          <w:rFonts w:ascii="ＭＳ ゴシック" w:eastAsia="ＭＳ ゴシック" w:hAnsi="ＭＳ ゴシック"/>
          <w:sz w:val="22"/>
        </w:rPr>
      </w:pPr>
      <w:r w:rsidRPr="00C50EFA">
        <w:rPr>
          <w:rFonts w:ascii="ＭＳ ゴシック" w:eastAsia="ＭＳ ゴシック" w:hAnsi="ＭＳ ゴシック" w:hint="eastAsia"/>
          <w:sz w:val="22"/>
        </w:rPr>
        <w:t>（目　的）</w:t>
      </w:r>
    </w:p>
    <w:p w14:paraId="773C6927" w14:textId="20739465" w:rsidR="00731E12" w:rsidRPr="00C50EFA" w:rsidRDefault="00731E12" w:rsidP="00731E12">
      <w:pPr>
        <w:tabs>
          <w:tab w:val="center" w:pos="851"/>
        </w:tabs>
        <w:ind w:left="880" w:right="-1" w:hangingChars="400" w:hanging="880"/>
        <w:jc w:val="left"/>
        <w:rPr>
          <w:rFonts w:ascii="ＭＳ ゴシック" w:eastAsia="ＭＳ ゴシック" w:hAnsi="ＭＳ ゴシック"/>
          <w:sz w:val="22"/>
        </w:rPr>
      </w:pPr>
      <w:r w:rsidRPr="00C50EFA">
        <w:rPr>
          <w:rFonts w:ascii="ＭＳ ゴシック" w:eastAsia="ＭＳ ゴシック" w:hAnsi="ＭＳ ゴシック" w:hint="eastAsia"/>
          <w:sz w:val="22"/>
        </w:rPr>
        <w:t>第</w:t>
      </w:r>
      <w:r w:rsidR="00AF15D5">
        <w:rPr>
          <w:rFonts w:ascii="ＭＳ ゴシック" w:eastAsia="ＭＳ ゴシック" w:hAnsi="ＭＳ ゴシック" w:hint="eastAsia"/>
          <w:sz w:val="22"/>
        </w:rPr>
        <w:t xml:space="preserve">　</w:t>
      </w:r>
      <w:r w:rsidRPr="00C50EFA">
        <w:rPr>
          <w:rFonts w:ascii="ＭＳ ゴシック" w:eastAsia="ＭＳ ゴシック" w:hAnsi="ＭＳ ゴシック" w:hint="eastAsia"/>
          <w:sz w:val="22"/>
        </w:rPr>
        <w:t>１条　この要綱は、トラック運送事業者の経営者、管理者等が中小企業大学校の経営戦略等の講座を受講することによって、経営基盤のより一層の強化を図ることを目的に、全日本トラック協会（以下「全ト協」という）と秋田県トラック協会（以下「秋ト協」という）が、協調し助成事業を実施する。</w:t>
      </w:r>
    </w:p>
    <w:p w14:paraId="639AF37A" w14:textId="77777777" w:rsidR="00731E12" w:rsidRPr="00377DD4" w:rsidRDefault="00731E12" w:rsidP="00731E12">
      <w:pPr>
        <w:tabs>
          <w:tab w:val="center" w:pos="851"/>
        </w:tabs>
        <w:ind w:rightChars="200" w:right="420"/>
        <w:jc w:val="left"/>
        <w:rPr>
          <w:rFonts w:ascii="ＭＳ ゴシック" w:eastAsia="ＭＳ ゴシック" w:hAnsi="ＭＳ ゴシック"/>
          <w:sz w:val="22"/>
        </w:rPr>
      </w:pPr>
    </w:p>
    <w:p w14:paraId="4A7B8854" w14:textId="77777777" w:rsidR="00731E12" w:rsidRPr="00C50EFA" w:rsidRDefault="00731E12" w:rsidP="00731E12">
      <w:pPr>
        <w:tabs>
          <w:tab w:val="center" w:pos="851"/>
        </w:tabs>
        <w:ind w:rightChars="200" w:right="420"/>
        <w:jc w:val="left"/>
        <w:rPr>
          <w:rFonts w:ascii="ＭＳ ゴシック" w:eastAsia="ＭＳ ゴシック" w:hAnsi="ＭＳ ゴシック"/>
          <w:sz w:val="22"/>
        </w:rPr>
      </w:pPr>
      <w:r w:rsidRPr="00C50EFA">
        <w:rPr>
          <w:rFonts w:ascii="ＭＳ ゴシック" w:eastAsia="ＭＳ ゴシック" w:hAnsi="ＭＳ ゴシック" w:hint="eastAsia"/>
          <w:sz w:val="22"/>
        </w:rPr>
        <w:t>（受講対象者）</w:t>
      </w:r>
    </w:p>
    <w:p w14:paraId="0029E5C5" w14:textId="55A2FF7E" w:rsidR="00731E12" w:rsidRPr="00C50EFA" w:rsidRDefault="00731E12" w:rsidP="00731E12">
      <w:pPr>
        <w:tabs>
          <w:tab w:val="center" w:pos="851"/>
        </w:tabs>
        <w:ind w:left="880" w:right="-1" w:hangingChars="400" w:hanging="880"/>
        <w:jc w:val="left"/>
        <w:rPr>
          <w:rFonts w:ascii="ＭＳ ゴシック" w:eastAsia="ＭＳ ゴシック" w:hAnsi="ＭＳ ゴシック"/>
          <w:sz w:val="22"/>
        </w:rPr>
      </w:pPr>
      <w:r w:rsidRPr="00C50EFA">
        <w:rPr>
          <w:rFonts w:ascii="ＭＳ ゴシック" w:eastAsia="ＭＳ ゴシック" w:hAnsi="ＭＳ ゴシック" w:hint="eastAsia"/>
          <w:sz w:val="22"/>
        </w:rPr>
        <w:t>第</w:t>
      </w:r>
      <w:r w:rsidR="00AF15D5">
        <w:rPr>
          <w:rFonts w:ascii="ＭＳ ゴシック" w:eastAsia="ＭＳ ゴシック" w:hAnsi="ＭＳ ゴシック" w:hint="eastAsia"/>
          <w:sz w:val="22"/>
        </w:rPr>
        <w:t xml:space="preserve">　</w:t>
      </w:r>
      <w:r w:rsidRPr="00C50EFA">
        <w:rPr>
          <w:rFonts w:ascii="ＭＳ ゴシック" w:eastAsia="ＭＳ ゴシック" w:hAnsi="ＭＳ ゴシック" w:hint="eastAsia"/>
          <w:sz w:val="22"/>
        </w:rPr>
        <w:t>２条　秋ト協の会員事業者（以下「会員」という）である法定中小企業者（資本金３億円以下</w:t>
      </w:r>
      <w:r>
        <w:rPr>
          <w:rFonts w:ascii="ＭＳ ゴシック" w:eastAsia="ＭＳ ゴシック" w:hAnsi="ＭＳ ゴシック" w:hint="eastAsia"/>
          <w:sz w:val="22"/>
        </w:rPr>
        <w:t>または</w:t>
      </w:r>
      <w:r w:rsidRPr="00C50EFA">
        <w:rPr>
          <w:rFonts w:ascii="ＭＳ ゴシック" w:eastAsia="ＭＳ ゴシック" w:hAnsi="ＭＳ ゴシック" w:hint="eastAsia"/>
          <w:sz w:val="22"/>
        </w:rPr>
        <w:t>従業員３００名以下）の経営者、後継者及び管理者等とする。</w:t>
      </w:r>
    </w:p>
    <w:p w14:paraId="62607594" w14:textId="77777777" w:rsidR="00731E12" w:rsidRPr="00C50EFA" w:rsidRDefault="00731E12" w:rsidP="00731E12">
      <w:pPr>
        <w:pStyle w:val="a3"/>
        <w:tabs>
          <w:tab w:val="center" w:pos="851"/>
        </w:tabs>
        <w:ind w:leftChars="0" w:left="850" w:right="-1"/>
        <w:jc w:val="left"/>
        <w:rPr>
          <w:rFonts w:ascii="ＭＳ ゴシック" w:eastAsia="ＭＳ ゴシック" w:hAnsi="ＭＳ ゴシック"/>
          <w:sz w:val="22"/>
        </w:rPr>
      </w:pPr>
      <w:r w:rsidRPr="00C50EFA">
        <w:rPr>
          <w:rFonts w:ascii="ＭＳ ゴシック" w:eastAsia="ＭＳ ゴシック" w:hAnsi="ＭＳ ゴシック" w:hint="eastAsia"/>
          <w:sz w:val="22"/>
        </w:rPr>
        <w:t xml:space="preserve">　なお、会員中小企業者をもって構成されるトラック運送事業に係る協同組織の経営者、管理者等も対象とする。</w:t>
      </w:r>
    </w:p>
    <w:p w14:paraId="298BA5C1" w14:textId="77777777" w:rsidR="00731E12" w:rsidRPr="00C50EFA" w:rsidRDefault="00731E12" w:rsidP="00731E12">
      <w:pPr>
        <w:pStyle w:val="a3"/>
        <w:tabs>
          <w:tab w:val="center" w:pos="851"/>
        </w:tabs>
        <w:ind w:leftChars="0" w:left="850" w:right="-1"/>
        <w:jc w:val="left"/>
        <w:rPr>
          <w:rFonts w:ascii="ＭＳ ゴシック" w:eastAsia="ＭＳ ゴシック" w:hAnsi="ＭＳ ゴシック"/>
          <w:sz w:val="22"/>
        </w:rPr>
      </w:pPr>
    </w:p>
    <w:p w14:paraId="6D62B00E" w14:textId="77777777" w:rsidR="00731E12" w:rsidRPr="00C50EFA" w:rsidRDefault="00731E12" w:rsidP="00731E12">
      <w:pPr>
        <w:tabs>
          <w:tab w:val="center" w:pos="851"/>
        </w:tabs>
        <w:ind w:right="-1"/>
        <w:jc w:val="left"/>
        <w:rPr>
          <w:rFonts w:ascii="ＭＳ ゴシック" w:eastAsia="ＭＳ ゴシック" w:hAnsi="ＭＳ ゴシック"/>
          <w:sz w:val="22"/>
        </w:rPr>
      </w:pPr>
      <w:r w:rsidRPr="00C50EFA">
        <w:rPr>
          <w:rFonts w:ascii="ＭＳ ゴシック" w:eastAsia="ＭＳ ゴシック" w:hAnsi="ＭＳ ゴシック" w:hint="eastAsia"/>
          <w:sz w:val="22"/>
        </w:rPr>
        <w:t>（受講対象校他）</w:t>
      </w:r>
    </w:p>
    <w:p w14:paraId="7E090C35" w14:textId="0F71F6C5" w:rsidR="00731E12" w:rsidRPr="00C50EFA" w:rsidRDefault="00731E12" w:rsidP="00731E12">
      <w:pPr>
        <w:tabs>
          <w:tab w:val="center" w:pos="851"/>
        </w:tabs>
        <w:ind w:left="880" w:right="-1" w:hangingChars="400" w:hanging="880"/>
        <w:jc w:val="left"/>
        <w:rPr>
          <w:rFonts w:ascii="ＭＳ ゴシック" w:eastAsia="ＭＳ ゴシック" w:hAnsi="ＭＳ ゴシック"/>
          <w:sz w:val="22"/>
        </w:rPr>
      </w:pPr>
      <w:r w:rsidRPr="00C50EFA">
        <w:rPr>
          <w:rFonts w:ascii="ＭＳ ゴシック" w:eastAsia="ＭＳ ゴシック" w:hAnsi="ＭＳ ゴシック" w:hint="eastAsia"/>
          <w:sz w:val="22"/>
        </w:rPr>
        <w:t>第</w:t>
      </w:r>
      <w:r w:rsidR="00AF15D5">
        <w:rPr>
          <w:rFonts w:ascii="ＭＳ ゴシック" w:eastAsia="ＭＳ ゴシック" w:hAnsi="ＭＳ ゴシック" w:hint="eastAsia"/>
          <w:sz w:val="22"/>
        </w:rPr>
        <w:t xml:space="preserve">　</w:t>
      </w:r>
      <w:r w:rsidRPr="00C50EFA">
        <w:rPr>
          <w:rFonts w:ascii="ＭＳ ゴシック" w:eastAsia="ＭＳ ゴシック" w:hAnsi="ＭＳ ゴシック" w:hint="eastAsia"/>
          <w:sz w:val="22"/>
        </w:rPr>
        <w:t>３条　受講する対象校、対象講座、受講定員</w:t>
      </w:r>
      <w:r w:rsidR="00A44A31">
        <w:rPr>
          <w:rFonts w:ascii="ＭＳ ゴシック" w:eastAsia="ＭＳ ゴシック" w:hAnsi="ＭＳ ゴシック" w:hint="eastAsia"/>
          <w:sz w:val="22"/>
        </w:rPr>
        <w:t>（【別紙1-1、1-2】参照）</w:t>
      </w:r>
      <w:r w:rsidRPr="00C50EFA">
        <w:rPr>
          <w:rFonts w:ascii="ＭＳ ゴシック" w:eastAsia="ＭＳ ゴシック" w:hAnsi="ＭＳ ゴシック" w:hint="eastAsia"/>
          <w:sz w:val="22"/>
        </w:rPr>
        <w:t>、受講手続き等については、全ト協の規定による。</w:t>
      </w:r>
    </w:p>
    <w:p w14:paraId="3C2648A9" w14:textId="77777777" w:rsidR="00731E12" w:rsidRPr="00377DD4" w:rsidRDefault="00731E12" w:rsidP="00731E12">
      <w:pPr>
        <w:tabs>
          <w:tab w:val="center" w:pos="851"/>
        </w:tabs>
        <w:ind w:right="-1"/>
        <w:jc w:val="left"/>
        <w:rPr>
          <w:rFonts w:ascii="ＭＳ ゴシック" w:eastAsia="ＭＳ ゴシック" w:hAnsi="ＭＳ ゴシック"/>
          <w:sz w:val="22"/>
        </w:rPr>
      </w:pPr>
    </w:p>
    <w:p w14:paraId="23BE5B88" w14:textId="77777777" w:rsidR="00731E12" w:rsidRPr="00C50EFA" w:rsidRDefault="00731E12" w:rsidP="00731E12">
      <w:pPr>
        <w:tabs>
          <w:tab w:val="center" w:pos="851"/>
        </w:tabs>
        <w:ind w:rightChars="200" w:right="420"/>
        <w:jc w:val="left"/>
        <w:rPr>
          <w:rFonts w:ascii="ＭＳ ゴシック" w:eastAsia="ＭＳ ゴシック" w:hAnsi="ＭＳ ゴシック"/>
          <w:sz w:val="22"/>
        </w:rPr>
      </w:pPr>
      <w:r w:rsidRPr="00C50EFA">
        <w:rPr>
          <w:rFonts w:ascii="ＭＳ ゴシック" w:eastAsia="ＭＳ ゴシック" w:hAnsi="ＭＳ ゴシック" w:hint="eastAsia"/>
          <w:sz w:val="22"/>
        </w:rPr>
        <w:t>（助成対象額）</w:t>
      </w:r>
    </w:p>
    <w:p w14:paraId="58CA259B" w14:textId="57F7EDF8" w:rsidR="00731E12" w:rsidRDefault="00731E12" w:rsidP="00731E12">
      <w:pPr>
        <w:tabs>
          <w:tab w:val="center" w:pos="851"/>
        </w:tabs>
        <w:ind w:left="880" w:right="-1" w:hangingChars="400" w:hanging="880"/>
        <w:jc w:val="left"/>
        <w:rPr>
          <w:rFonts w:ascii="ＭＳ ゴシック" w:eastAsia="ＭＳ ゴシック" w:hAnsi="ＭＳ ゴシック"/>
          <w:sz w:val="22"/>
        </w:rPr>
      </w:pPr>
      <w:r w:rsidRPr="00C50EFA">
        <w:rPr>
          <w:rFonts w:ascii="ＭＳ ゴシック" w:eastAsia="ＭＳ ゴシック" w:hAnsi="ＭＳ ゴシック" w:hint="eastAsia"/>
          <w:sz w:val="22"/>
        </w:rPr>
        <w:t>第</w:t>
      </w:r>
      <w:r w:rsidR="00AF15D5">
        <w:rPr>
          <w:rFonts w:ascii="ＭＳ ゴシック" w:eastAsia="ＭＳ ゴシック" w:hAnsi="ＭＳ ゴシック" w:hint="eastAsia"/>
          <w:sz w:val="22"/>
        </w:rPr>
        <w:t xml:space="preserve">　</w:t>
      </w:r>
      <w:r w:rsidRPr="00C50EFA">
        <w:rPr>
          <w:rFonts w:ascii="ＭＳ ゴシック" w:eastAsia="ＭＳ ゴシック" w:hAnsi="ＭＳ ゴシック" w:hint="eastAsia"/>
          <w:sz w:val="22"/>
        </w:rPr>
        <w:t>４条　受講料について、秋ト協、全ト協が各</w:t>
      </w:r>
      <w:r w:rsidR="00FB6761">
        <w:rPr>
          <w:rFonts w:ascii="ＭＳ ゴシック" w:eastAsia="ＭＳ ゴシック" w:hAnsi="ＭＳ ゴシック" w:hint="eastAsia"/>
          <w:sz w:val="22"/>
        </w:rPr>
        <w:t>１／３</w:t>
      </w:r>
      <w:r w:rsidRPr="00C50EFA">
        <w:rPr>
          <w:rFonts w:ascii="ＭＳ ゴシック" w:eastAsia="ＭＳ ゴシック" w:hAnsi="ＭＳ ゴシック" w:hint="eastAsia"/>
          <w:sz w:val="22"/>
        </w:rPr>
        <w:t>の割合で負担する。</w:t>
      </w:r>
    </w:p>
    <w:p w14:paraId="5E1183CC" w14:textId="77777777" w:rsidR="00731E12" w:rsidRPr="00C50EFA" w:rsidRDefault="00731E12" w:rsidP="00B3431E">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なお、国、自治体、他団体等からの助成金の合計が受講料の２/３を超える場合、助成金を交付しない。</w:t>
      </w:r>
    </w:p>
    <w:p w14:paraId="60FA16CD" w14:textId="77777777" w:rsidR="00731E12" w:rsidRPr="00C50EFA" w:rsidRDefault="00731E12" w:rsidP="00731E12">
      <w:pPr>
        <w:tabs>
          <w:tab w:val="center" w:pos="851"/>
        </w:tabs>
        <w:ind w:rightChars="200" w:right="420"/>
        <w:jc w:val="left"/>
        <w:rPr>
          <w:rFonts w:ascii="ＭＳ ゴシック" w:eastAsia="ＭＳ ゴシック" w:hAnsi="ＭＳ ゴシック"/>
          <w:sz w:val="22"/>
        </w:rPr>
      </w:pPr>
    </w:p>
    <w:p w14:paraId="7549B3AD" w14:textId="77777777" w:rsidR="00731E12" w:rsidRPr="00C50EFA" w:rsidRDefault="00731E12" w:rsidP="00731E12">
      <w:pPr>
        <w:tabs>
          <w:tab w:val="center" w:pos="851"/>
        </w:tabs>
        <w:ind w:right="-1"/>
        <w:jc w:val="left"/>
        <w:rPr>
          <w:rFonts w:ascii="ＭＳ ゴシック" w:eastAsia="ＭＳ ゴシック" w:hAnsi="ＭＳ ゴシック"/>
          <w:sz w:val="22"/>
        </w:rPr>
      </w:pPr>
      <w:r w:rsidRPr="00C50EFA">
        <w:rPr>
          <w:rFonts w:ascii="ＭＳ ゴシック" w:eastAsia="ＭＳ ゴシック" w:hAnsi="ＭＳ ゴシック" w:hint="eastAsia"/>
          <w:sz w:val="22"/>
        </w:rPr>
        <w:t>（実施期間）</w:t>
      </w:r>
    </w:p>
    <w:p w14:paraId="277EE1B2" w14:textId="33694C95" w:rsidR="00731E12" w:rsidRPr="00C50EFA" w:rsidRDefault="00731E12" w:rsidP="00B3431E">
      <w:pPr>
        <w:tabs>
          <w:tab w:val="center" w:pos="851"/>
        </w:tabs>
        <w:ind w:left="880" w:right="-1" w:hangingChars="400" w:hanging="880"/>
        <w:jc w:val="left"/>
        <w:rPr>
          <w:rFonts w:ascii="ＭＳ ゴシック" w:eastAsia="ＭＳ ゴシック" w:hAnsi="ＭＳ ゴシック"/>
          <w:sz w:val="22"/>
        </w:rPr>
      </w:pPr>
      <w:r w:rsidRPr="00C50EFA">
        <w:rPr>
          <w:rFonts w:ascii="ＭＳ ゴシック" w:eastAsia="ＭＳ ゴシック" w:hAnsi="ＭＳ ゴシック" w:hint="eastAsia"/>
          <w:sz w:val="22"/>
        </w:rPr>
        <w:t>第</w:t>
      </w:r>
      <w:r w:rsidR="00AF15D5">
        <w:rPr>
          <w:rFonts w:ascii="ＭＳ ゴシック" w:eastAsia="ＭＳ ゴシック" w:hAnsi="ＭＳ ゴシック" w:hint="eastAsia"/>
          <w:sz w:val="22"/>
        </w:rPr>
        <w:t xml:space="preserve">　</w:t>
      </w:r>
      <w:r w:rsidRPr="00C50EFA">
        <w:rPr>
          <w:rFonts w:ascii="ＭＳ ゴシック" w:eastAsia="ＭＳ ゴシック" w:hAnsi="ＭＳ ゴシック" w:hint="eastAsia"/>
          <w:sz w:val="22"/>
        </w:rPr>
        <w:t>５条　事業の実施期間は、</w:t>
      </w:r>
      <w:r>
        <w:rPr>
          <w:rFonts w:ascii="ＭＳ ゴシック" w:eastAsia="ＭＳ ゴシック" w:hAnsi="ＭＳ ゴシック" w:hint="eastAsia"/>
          <w:sz w:val="22"/>
        </w:rPr>
        <w:t>２０</w:t>
      </w:r>
      <w:r w:rsidR="006C1783">
        <w:rPr>
          <w:rFonts w:ascii="ＭＳ ゴシック" w:eastAsia="ＭＳ ゴシック" w:hAnsi="ＭＳ ゴシック" w:hint="eastAsia"/>
          <w:sz w:val="22"/>
        </w:rPr>
        <w:t>２</w:t>
      </w:r>
      <w:r w:rsidR="009F6D5F">
        <w:rPr>
          <w:rFonts w:ascii="ＭＳ ゴシック" w:eastAsia="ＭＳ ゴシック" w:hAnsi="ＭＳ ゴシック" w:hint="eastAsia"/>
          <w:sz w:val="22"/>
        </w:rPr>
        <w:t>６</w:t>
      </w:r>
      <w:r w:rsidRPr="00C50EFA">
        <w:rPr>
          <w:rFonts w:ascii="ＭＳ ゴシック" w:eastAsia="ＭＳ ゴシック" w:hAnsi="ＭＳ ゴシック" w:hint="eastAsia"/>
          <w:sz w:val="22"/>
        </w:rPr>
        <w:t>年４月１日から</w:t>
      </w:r>
      <w:r>
        <w:rPr>
          <w:rFonts w:ascii="ＭＳ ゴシック" w:eastAsia="ＭＳ ゴシック" w:hAnsi="ＭＳ ゴシック" w:hint="eastAsia"/>
          <w:sz w:val="22"/>
        </w:rPr>
        <w:t>２０２</w:t>
      </w:r>
      <w:r w:rsidR="009F6D5F">
        <w:rPr>
          <w:rFonts w:ascii="ＭＳ ゴシック" w:eastAsia="ＭＳ ゴシック" w:hAnsi="ＭＳ ゴシック" w:hint="eastAsia"/>
          <w:sz w:val="22"/>
        </w:rPr>
        <w:t>７</w:t>
      </w:r>
      <w:r>
        <w:rPr>
          <w:rFonts w:ascii="ＭＳ ゴシック" w:eastAsia="ＭＳ ゴシック" w:hAnsi="ＭＳ ゴシック" w:hint="eastAsia"/>
          <w:sz w:val="22"/>
        </w:rPr>
        <w:t>年</w:t>
      </w:r>
      <w:r w:rsidRPr="00C50EFA">
        <w:rPr>
          <w:rFonts w:ascii="ＭＳ ゴシック" w:eastAsia="ＭＳ ゴシック" w:hAnsi="ＭＳ ゴシック" w:hint="eastAsia"/>
          <w:sz w:val="22"/>
        </w:rPr>
        <w:t>２月末日までとする。但し、事業実施期間内でも、予算額に達した場合は終了とする。</w:t>
      </w:r>
    </w:p>
    <w:p w14:paraId="49A5283B" w14:textId="77777777" w:rsidR="00731E12" w:rsidRPr="00C50EFA" w:rsidRDefault="00731E12" w:rsidP="00731E12">
      <w:pPr>
        <w:tabs>
          <w:tab w:val="center" w:pos="851"/>
        </w:tabs>
        <w:ind w:rightChars="200" w:right="420"/>
        <w:jc w:val="left"/>
        <w:rPr>
          <w:rFonts w:ascii="ＭＳ ゴシック" w:eastAsia="ＭＳ ゴシック" w:hAnsi="ＭＳ ゴシック"/>
          <w:sz w:val="22"/>
        </w:rPr>
      </w:pPr>
    </w:p>
    <w:p w14:paraId="60052C9C" w14:textId="77777777" w:rsidR="00731E12" w:rsidRPr="00C50EFA" w:rsidRDefault="00731E12" w:rsidP="00731E12">
      <w:pPr>
        <w:tabs>
          <w:tab w:val="center" w:pos="851"/>
        </w:tabs>
        <w:ind w:rightChars="200" w:right="420"/>
        <w:jc w:val="left"/>
        <w:rPr>
          <w:rFonts w:ascii="ＭＳ ゴシック" w:eastAsia="ＭＳ ゴシック" w:hAnsi="ＭＳ ゴシック"/>
          <w:sz w:val="22"/>
        </w:rPr>
      </w:pPr>
      <w:r w:rsidRPr="00C50EFA">
        <w:rPr>
          <w:rFonts w:ascii="ＭＳ ゴシック" w:eastAsia="ＭＳ ゴシック" w:hAnsi="ＭＳ ゴシック" w:hint="eastAsia"/>
          <w:sz w:val="22"/>
        </w:rPr>
        <w:t>（事前申込）</w:t>
      </w:r>
    </w:p>
    <w:p w14:paraId="418D39F5" w14:textId="5208F740" w:rsidR="00731E12" w:rsidRPr="00FE3973" w:rsidRDefault="00731E12" w:rsidP="00731E12">
      <w:pPr>
        <w:tabs>
          <w:tab w:val="center" w:pos="851"/>
        </w:tabs>
        <w:ind w:left="880" w:hangingChars="400" w:hanging="880"/>
        <w:jc w:val="left"/>
        <w:rPr>
          <w:rFonts w:ascii="ＭＳ ゴシック" w:eastAsia="ＭＳ ゴシック" w:hAnsi="ＭＳ ゴシック"/>
          <w:sz w:val="22"/>
        </w:rPr>
      </w:pPr>
      <w:r w:rsidRPr="00FE3973">
        <w:rPr>
          <w:rFonts w:ascii="ＭＳ ゴシック" w:eastAsia="ＭＳ ゴシック" w:hAnsi="ＭＳ ゴシック" w:hint="eastAsia"/>
          <w:sz w:val="22"/>
        </w:rPr>
        <w:t>第</w:t>
      </w:r>
      <w:r w:rsidR="00AF15D5">
        <w:rPr>
          <w:rFonts w:ascii="ＭＳ ゴシック" w:eastAsia="ＭＳ ゴシック" w:hAnsi="ＭＳ ゴシック" w:hint="eastAsia"/>
          <w:sz w:val="22"/>
        </w:rPr>
        <w:t xml:space="preserve">　</w:t>
      </w:r>
      <w:r w:rsidRPr="00FE3973">
        <w:rPr>
          <w:rFonts w:ascii="ＭＳ ゴシック" w:eastAsia="ＭＳ ゴシック" w:hAnsi="ＭＳ ゴシック" w:hint="eastAsia"/>
          <w:sz w:val="22"/>
        </w:rPr>
        <w:t>６条　会員が、第３条に規定する講座を受講する場合は、</w:t>
      </w:r>
      <w:r w:rsidR="006C1783">
        <w:rPr>
          <w:rFonts w:ascii="ＭＳ ゴシック" w:eastAsia="ＭＳ ゴシック" w:hAnsi="ＭＳ ゴシック" w:hint="eastAsia"/>
          <w:sz w:val="22"/>
        </w:rPr>
        <w:t>令和</w:t>
      </w:r>
      <w:r w:rsidR="009F6D5F">
        <w:rPr>
          <w:rFonts w:ascii="ＭＳ ゴシック" w:eastAsia="ＭＳ ゴシック" w:hAnsi="ＭＳ ゴシック" w:hint="eastAsia"/>
          <w:sz w:val="22"/>
        </w:rPr>
        <w:t>８</w:t>
      </w:r>
      <w:r>
        <w:rPr>
          <w:rFonts w:ascii="ＭＳ ゴシック" w:eastAsia="ＭＳ ゴシック" w:hAnsi="ＭＳ ゴシック" w:hint="eastAsia"/>
          <w:sz w:val="22"/>
        </w:rPr>
        <w:t>年度</w:t>
      </w:r>
      <w:r w:rsidRPr="00FE3973">
        <w:rPr>
          <w:rFonts w:ascii="ＭＳ ゴシック" w:eastAsia="ＭＳ ゴシック" w:hAnsi="ＭＳ ゴシック" w:hint="eastAsia"/>
          <w:sz w:val="22"/>
        </w:rPr>
        <w:t>中小企業大学校</w:t>
      </w:r>
      <w:r>
        <w:rPr>
          <w:rFonts w:ascii="ＭＳ ゴシック" w:eastAsia="ＭＳ ゴシック" w:hAnsi="ＭＳ ゴシック" w:hint="eastAsia"/>
          <w:sz w:val="22"/>
        </w:rPr>
        <w:t>講座</w:t>
      </w:r>
      <w:r w:rsidRPr="00FE3973">
        <w:rPr>
          <w:rFonts w:ascii="ＭＳ ゴシック" w:eastAsia="ＭＳ ゴシック" w:hAnsi="ＭＳ ゴシック" w:hint="eastAsia"/>
          <w:sz w:val="22"/>
        </w:rPr>
        <w:t>受講</w:t>
      </w:r>
      <w:r>
        <w:rPr>
          <w:rFonts w:ascii="ＭＳ ゴシック" w:eastAsia="ＭＳ ゴシック" w:hAnsi="ＭＳ ゴシック" w:hint="eastAsia"/>
          <w:sz w:val="22"/>
        </w:rPr>
        <w:t>促進助成金</w:t>
      </w:r>
      <w:r w:rsidRPr="00FE3973">
        <w:rPr>
          <w:rFonts w:ascii="ＭＳ ゴシック" w:eastAsia="ＭＳ ゴシック" w:hAnsi="ＭＳ ゴシック" w:hint="eastAsia"/>
          <w:sz w:val="22"/>
        </w:rPr>
        <w:t>事前</w:t>
      </w:r>
      <w:r>
        <w:rPr>
          <w:rFonts w:ascii="ＭＳ ゴシック" w:eastAsia="ＭＳ ゴシック" w:hAnsi="ＭＳ ゴシック" w:hint="eastAsia"/>
          <w:sz w:val="22"/>
        </w:rPr>
        <w:t>承認</w:t>
      </w:r>
      <w:r w:rsidRPr="00FE3973">
        <w:rPr>
          <w:rFonts w:ascii="ＭＳ ゴシック" w:eastAsia="ＭＳ ゴシック" w:hAnsi="ＭＳ ゴシック" w:hint="eastAsia"/>
          <w:sz w:val="22"/>
        </w:rPr>
        <w:t>申込書を秋ト協に提出し、承認を得るものとする。</w:t>
      </w:r>
    </w:p>
    <w:p w14:paraId="61F54B50" w14:textId="3D023BC0" w:rsidR="00731E12" w:rsidRPr="00C50EFA" w:rsidRDefault="00731E12" w:rsidP="00AF15D5">
      <w:pPr>
        <w:tabs>
          <w:tab w:val="center" w:pos="851"/>
        </w:tabs>
        <w:ind w:left="1100" w:right="-1" w:hangingChars="500" w:hanging="1100"/>
        <w:jc w:val="left"/>
        <w:rPr>
          <w:rFonts w:ascii="ＭＳ ゴシック" w:eastAsia="ＭＳ ゴシック" w:hAnsi="ＭＳ ゴシック"/>
          <w:sz w:val="22"/>
        </w:rPr>
      </w:pPr>
      <w:r w:rsidRPr="00C50EFA">
        <w:rPr>
          <w:rFonts w:ascii="ＭＳ ゴシック" w:eastAsia="ＭＳ ゴシック" w:hAnsi="ＭＳ ゴシック" w:hint="eastAsia"/>
          <w:sz w:val="22"/>
        </w:rPr>
        <w:t xml:space="preserve">　　　２．会員は、前項の承認を得た後、受講しようとする学校に対して、受講の申込の手続きを行うものとする。</w:t>
      </w:r>
    </w:p>
    <w:p w14:paraId="1A5717B4" w14:textId="77777777" w:rsidR="00731E12" w:rsidRPr="00C50EFA" w:rsidRDefault="00731E12" w:rsidP="00731E12">
      <w:pPr>
        <w:tabs>
          <w:tab w:val="center" w:pos="851"/>
        </w:tabs>
        <w:ind w:right="-1"/>
        <w:jc w:val="left"/>
        <w:rPr>
          <w:rFonts w:ascii="ＭＳ ゴシック" w:eastAsia="ＭＳ ゴシック" w:hAnsi="ＭＳ ゴシック"/>
          <w:sz w:val="22"/>
        </w:rPr>
      </w:pPr>
    </w:p>
    <w:p w14:paraId="1A350D7D" w14:textId="77777777" w:rsidR="00731E12" w:rsidRPr="00C50EFA" w:rsidRDefault="00731E12" w:rsidP="00731E12">
      <w:pPr>
        <w:tabs>
          <w:tab w:val="center" w:pos="851"/>
        </w:tabs>
        <w:ind w:rightChars="200" w:right="420"/>
        <w:jc w:val="left"/>
        <w:rPr>
          <w:rFonts w:ascii="ＭＳ ゴシック" w:eastAsia="ＭＳ ゴシック" w:hAnsi="ＭＳ ゴシック"/>
          <w:sz w:val="22"/>
        </w:rPr>
      </w:pPr>
      <w:r w:rsidRPr="00C50EFA">
        <w:rPr>
          <w:rFonts w:ascii="ＭＳ ゴシック" w:eastAsia="ＭＳ ゴシック" w:hAnsi="ＭＳ ゴシック" w:hint="eastAsia"/>
          <w:sz w:val="22"/>
        </w:rPr>
        <w:lastRenderedPageBreak/>
        <w:t>（助成申請）</w:t>
      </w:r>
    </w:p>
    <w:p w14:paraId="005337A0" w14:textId="6E876298" w:rsidR="00731E12" w:rsidRDefault="00731E12" w:rsidP="00731E12">
      <w:pPr>
        <w:tabs>
          <w:tab w:val="center" w:pos="851"/>
        </w:tabs>
        <w:ind w:left="880" w:right="-1" w:hangingChars="400" w:hanging="880"/>
        <w:jc w:val="left"/>
        <w:rPr>
          <w:rFonts w:ascii="ＭＳ ゴシック" w:eastAsia="ＭＳ ゴシック" w:hAnsi="ＭＳ ゴシック"/>
          <w:sz w:val="22"/>
        </w:rPr>
      </w:pPr>
      <w:r w:rsidRPr="00C50EFA">
        <w:rPr>
          <w:rFonts w:ascii="ＭＳ ゴシック" w:eastAsia="ＭＳ ゴシック" w:hAnsi="ＭＳ ゴシック" w:hint="eastAsia"/>
          <w:sz w:val="22"/>
        </w:rPr>
        <w:t>第</w:t>
      </w:r>
      <w:r w:rsidR="00C1355F">
        <w:rPr>
          <w:rFonts w:ascii="ＭＳ ゴシック" w:eastAsia="ＭＳ ゴシック" w:hAnsi="ＭＳ ゴシック" w:hint="eastAsia"/>
          <w:sz w:val="22"/>
        </w:rPr>
        <w:t xml:space="preserve">　</w:t>
      </w:r>
      <w:r w:rsidRPr="00C50EFA">
        <w:rPr>
          <w:rFonts w:ascii="ＭＳ ゴシック" w:eastAsia="ＭＳ ゴシック" w:hAnsi="ＭＳ ゴシック" w:hint="eastAsia"/>
          <w:sz w:val="22"/>
        </w:rPr>
        <w:t xml:space="preserve">７条　</w:t>
      </w:r>
      <w:r w:rsidR="007A6B91" w:rsidRPr="00C50EFA">
        <w:rPr>
          <w:rFonts w:ascii="ＭＳ ゴシック" w:eastAsia="ＭＳ ゴシック" w:hAnsi="ＭＳ ゴシック" w:hint="eastAsia"/>
          <w:sz w:val="22"/>
        </w:rPr>
        <w:t>受講が終了したときは、</w:t>
      </w:r>
      <w:r w:rsidR="00B3431E">
        <w:rPr>
          <w:rFonts w:ascii="ＭＳ ゴシック" w:eastAsia="ＭＳ ゴシック" w:hAnsi="ＭＳ ゴシック" w:hint="eastAsia"/>
          <w:sz w:val="22"/>
        </w:rPr>
        <w:t>受講修了通知書（様式</w:t>
      </w:r>
      <w:r w:rsidR="009F6D5F">
        <w:rPr>
          <w:rFonts w:ascii="ＭＳ ゴシック" w:eastAsia="ＭＳ ゴシック" w:hAnsi="ＭＳ ゴシック" w:hint="eastAsia"/>
          <w:sz w:val="22"/>
        </w:rPr>
        <w:t>１</w:t>
      </w:r>
      <w:r w:rsidR="00B3431E">
        <w:rPr>
          <w:rFonts w:ascii="ＭＳ ゴシック" w:eastAsia="ＭＳ ゴシック" w:hAnsi="ＭＳ ゴシック" w:hint="eastAsia"/>
          <w:sz w:val="22"/>
        </w:rPr>
        <w:t>）</w:t>
      </w:r>
      <w:r w:rsidRPr="00C50EFA">
        <w:rPr>
          <w:rFonts w:ascii="ＭＳ ゴシック" w:eastAsia="ＭＳ ゴシック" w:hAnsi="ＭＳ ゴシック" w:hint="eastAsia"/>
          <w:sz w:val="22"/>
        </w:rPr>
        <w:t>に必要書類</w:t>
      </w:r>
      <w:r w:rsidR="007A6B91">
        <w:rPr>
          <w:rFonts w:ascii="ＭＳ ゴシック" w:eastAsia="ＭＳ ゴシック" w:hAnsi="ＭＳ ゴシック" w:hint="eastAsia"/>
          <w:sz w:val="22"/>
        </w:rPr>
        <w:t>、</w:t>
      </w:r>
      <w:r w:rsidRPr="00C50EFA">
        <w:rPr>
          <w:rFonts w:ascii="ＭＳ ゴシック" w:eastAsia="ＭＳ ゴシック" w:hAnsi="ＭＳ ゴシック" w:hint="eastAsia"/>
          <w:sz w:val="22"/>
        </w:rPr>
        <w:t>受講</w:t>
      </w:r>
      <w:r>
        <w:rPr>
          <w:rFonts w:ascii="ＭＳ ゴシック" w:eastAsia="ＭＳ ゴシック" w:hAnsi="ＭＳ ゴシック" w:hint="eastAsia"/>
          <w:sz w:val="22"/>
        </w:rPr>
        <w:t>修了</w:t>
      </w:r>
      <w:r w:rsidRPr="00C50EFA">
        <w:rPr>
          <w:rFonts w:ascii="ＭＳ ゴシック" w:eastAsia="ＭＳ ゴシック" w:hAnsi="ＭＳ ゴシック" w:hint="eastAsia"/>
          <w:sz w:val="22"/>
        </w:rPr>
        <w:t>証書及び振込金受取書（領収書）</w:t>
      </w:r>
      <w:r w:rsidR="00B3431E">
        <w:rPr>
          <w:rFonts w:ascii="ＭＳ ゴシック" w:eastAsia="ＭＳ ゴシック" w:hAnsi="ＭＳ ゴシック" w:hint="eastAsia"/>
          <w:sz w:val="22"/>
        </w:rPr>
        <w:t>の写し</w:t>
      </w:r>
      <w:r w:rsidR="007A6B91">
        <w:rPr>
          <w:rFonts w:ascii="ＭＳ ゴシック" w:eastAsia="ＭＳ ゴシック" w:hAnsi="ＭＳ ゴシック" w:hint="eastAsia"/>
          <w:sz w:val="22"/>
        </w:rPr>
        <w:t>等</w:t>
      </w:r>
      <w:r w:rsidR="00B3431E">
        <w:rPr>
          <w:rFonts w:ascii="ＭＳ ゴシック" w:eastAsia="ＭＳ ゴシック" w:hAnsi="ＭＳ ゴシック" w:hint="eastAsia"/>
          <w:sz w:val="22"/>
        </w:rPr>
        <w:t>必要書類を添えて</w:t>
      </w:r>
      <w:r w:rsidR="007F14C3">
        <w:rPr>
          <w:rFonts w:ascii="ＭＳ ゴシック" w:eastAsia="ＭＳ ゴシック" w:hAnsi="ＭＳ ゴシック" w:hint="eastAsia"/>
          <w:kern w:val="0"/>
          <w:sz w:val="22"/>
        </w:rPr>
        <w:t>秋ト協宛に郵送・持参等により原本を提出</w:t>
      </w:r>
      <w:r w:rsidRPr="00C50EFA">
        <w:rPr>
          <w:rFonts w:ascii="ＭＳ ゴシック" w:eastAsia="ＭＳ ゴシック" w:hAnsi="ＭＳ ゴシック" w:hint="eastAsia"/>
          <w:sz w:val="22"/>
        </w:rPr>
        <w:t>する。</w:t>
      </w:r>
    </w:p>
    <w:p w14:paraId="1389A5FB" w14:textId="77777777" w:rsidR="00731E12" w:rsidRPr="00377DD4" w:rsidRDefault="00731E12" w:rsidP="00731E12">
      <w:pPr>
        <w:tabs>
          <w:tab w:val="center" w:pos="851"/>
        </w:tabs>
        <w:ind w:left="880" w:right="-1" w:hangingChars="400" w:hanging="880"/>
        <w:jc w:val="left"/>
        <w:rPr>
          <w:rFonts w:ascii="ＭＳ ゴシック" w:eastAsia="ＭＳ ゴシック" w:hAnsi="ＭＳ ゴシック"/>
          <w:sz w:val="22"/>
        </w:rPr>
      </w:pPr>
    </w:p>
    <w:p w14:paraId="22B15226" w14:textId="77777777" w:rsidR="00731E12" w:rsidRPr="00C50EFA" w:rsidRDefault="00731E12" w:rsidP="00731E12">
      <w:pPr>
        <w:tabs>
          <w:tab w:val="center" w:pos="851"/>
        </w:tabs>
        <w:ind w:right="-1"/>
        <w:jc w:val="left"/>
        <w:rPr>
          <w:rFonts w:ascii="ＭＳ ゴシック" w:eastAsia="ＭＳ ゴシック" w:hAnsi="ＭＳ ゴシック"/>
          <w:sz w:val="22"/>
        </w:rPr>
      </w:pPr>
      <w:r w:rsidRPr="00C50EFA">
        <w:rPr>
          <w:rFonts w:ascii="ＭＳ ゴシック" w:eastAsia="ＭＳ ゴシック" w:hAnsi="ＭＳ ゴシック" w:hint="eastAsia"/>
          <w:sz w:val="22"/>
        </w:rPr>
        <w:t>（助成金の支払い）</w:t>
      </w:r>
    </w:p>
    <w:p w14:paraId="07A933FC" w14:textId="01BF1ECB" w:rsidR="00731E12" w:rsidRDefault="00731E12" w:rsidP="00731E12">
      <w:pPr>
        <w:tabs>
          <w:tab w:val="center" w:pos="851"/>
        </w:tabs>
        <w:ind w:left="880" w:right="-1" w:hangingChars="400" w:hanging="880"/>
        <w:jc w:val="left"/>
        <w:rPr>
          <w:rFonts w:ascii="ＭＳ ゴシック" w:eastAsia="ＭＳ ゴシック" w:hAnsi="ＭＳ ゴシック"/>
          <w:sz w:val="22"/>
        </w:rPr>
      </w:pPr>
      <w:r w:rsidRPr="00C50EFA">
        <w:rPr>
          <w:rFonts w:ascii="ＭＳ ゴシック" w:eastAsia="ＭＳ ゴシック" w:hAnsi="ＭＳ ゴシック" w:hint="eastAsia"/>
          <w:sz w:val="22"/>
        </w:rPr>
        <w:t>第</w:t>
      </w:r>
      <w:r w:rsidR="00C1355F">
        <w:rPr>
          <w:rFonts w:ascii="ＭＳ ゴシック" w:eastAsia="ＭＳ ゴシック" w:hAnsi="ＭＳ ゴシック" w:hint="eastAsia"/>
          <w:sz w:val="22"/>
        </w:rPr>
        <w:t xml:space="preserve">　</w:t>
      </w:r>
      <w:r w:rsidRPr="00C50EFA">
        <w:rPr>
          <w:rFonts w:ascii="ＭＳ ゴシック" w:eastAsia="ＭＳ ゴシック" w:hAnsi="ＭＳ ゴシック" w:hint="eastAsia"/>
          <w:sz w:val="22"/>
        </w:rPr>
        <w:t>８条　全ト協から支払われた助成金は、秋ト協が負担する助成金と合算して会員に交付する。助成金は、百円未満の額は、百円単位に切り上げた額とする。</w:t>
      </w:r>
    </w:p>
    <w:p w14:paraId="013C0EBC" w14:textId="77777777" w:rsidR="00731E12" w:rsidRDefault="00731E12" w:rsidP="00731E12">
      <w:pPr>
        <w:tabs>
          <w:tab w:val="center" w:pos="851"/>
        </w:tabs>
        <w:ind w:left="880" w:right="-1" w:hangingChars="400" w:hanging="880"/>
        <w:jc w:val="left"/>
        <w:rPr>
          <w:rFonts w:ascii="ＭＳ ゴシック" w:eastAsia="ＭＳ ゴシック" w:hAnsi="ＭＳ ゴシック"/>
          <w:sz w:val="22"/>
        </w:rPr>
      </w:pPr>
    </w:p>
    <w:p w14:paraId="1E1C9ABF" w14:textId="77777777" w:rsidR="004D5828" w:rsidRDefault="004D5828" w:rsidP="004D5828">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（その他）</w:t>
      </w:r>
    </w:p>
    <w:p w14:paraId="4A69635C" w14:textId="7D48DB9F" w:rsidR="004D5828" w:rsidRDefault="004D5828" w:rsidP="004D5828">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第　９条　この要綱によらない事項については、全ト協の「中小企業大学校講座受講促進助成事業要綱」を適用する。</w:t>
      </w:r>
    </w:p>
    <w:p w14:paraId="780E0102" w14:textId="77777777" w:rsidR="00731E12" w:rsidRPr="004D5828" w:rsidRDefault="00731E12" w:rsidP="00731E12">
      <w:pPr>
        <w:tabs>
          <w:tab w:val="center" w:pos="851"/>
        </w:tabs>
        <w:ind w:left="880" w:right="-1" w:hangingChars="400" w:hanging="880"/>
        <w:jc w:val="left"/>
        <w:rPr>
          <w:rFonts w:ascii="ＭＳ ゴシック" w:eastAsia="ＭＳ ゴシック" w:hAnsi="ＭＳ ゴシック"/>
          <w:sz w:val="22"/>
        </w:rPr>
      </w:pPr>
    </w:p>
    <w:p w14:paraId="4C49AB34" w14:textId="77777777" w:rsidR="00731E12" w:rsidRDefault="00731E12" w:rsidP="00731E12">
      <w:pPr>
        <w:tabs>
          <w:tab w:val="center" w:pos="851"/>
        </w:tabs>
        <w:ind w:left="880" w:right="-1" w:hangingChars="400" w:hanging="880"/>
        <w:jc w:val="right"/>
        <w:rPr>
          <w:rFonts w:ascii="ＭＳ ゴシック" w:eastAsia="ＭＳ ゴシック" w:hAnsi="ＭＳ ゴシック"/>
          <w:sz w:val="22"/>
        </w:rPr>
      </w:pPr>
      <w:r>
        <w:rPr>
          <w:rFonts w:ascii="ＭＳ ゴシック" w:eastAsia="ＭＳ ゴシック" w:hAnsi="ＭＳ ゴシック" w:hint="eastAsia"/>
          <w:sz w:val="22"/>
        </w:rPr>
        <w:t>以上</w:t>
      </w:r>
    </w:p>
    <w:p w14:paraId="4139CA79" w14:textId="77777777" w:rsidR="00AA5426" w:rsidRPr="00731E12" w:rsidRDefault="00AA5426"/>
    <w:sectPr w:rsidR="00AA5426" w:rsidRPr="00731E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024C0" w14:textId="77777777" w:rsidR="009643F9" w:rsidRDefault="009643F9" w:rsidP="00377DD4">
      <w:r>
        <w:separator/>
      </w:r>
    </w:p>
  </w:endnote>
  <w:endnote w:type="continuationSeparator" w:id="0">
    <w:p w14:paraId="1CCE416F" w14:textId="77777777" w:rsidR="009643F9" w:rsidRDefault="009643F9" w:rsidP="00377D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92E27" w14:textId="77777777" w:rsidR="009643F9" w:rsidRDefault="009643F9" w:rsidP="00377DD4">
      <w:r>
        <w:separator/>
      </w:r>
    </w:p>
  </w:footnote>
  <w:footnote w:type="continuationSeparator" w:id="0">
    <w:p w14:paraId="04ECB2AC" w14:textId="77777777" w:rsidR="009643F9" w:rsidRDefault="009643F9" w:rsidP="00377D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E12"/>
    <w:rsid w:val="00013A36"/>
    <w:rsid w:val="000417EE"/>
    <w:rsid w:val="000A0AF3"/>
    <w:rsid w:val="000B560B"/>
    <w:rsid w:val="000B6E86"/>
    <w:rsid w:val="00193D47"/>
    <w:rsid w:val="001A2308"/>
    <w:rsid w:val="001A32B0"/>
    <w:rsid w:val="001E1D0A"/>
    <w:rsid w:val="00204090"/>
    <w:rsid w:val="003768A3"/>
    <w:rsid w:val="00377DD4"/>
    <w:rsid w:val="004D5828"/>
    <w:rsid w:val="00527011"/>
    <w:rsid w:val="006C1783"/>
    <w:rsid w:val="00731E12"/>
    <w:rsid w:val="007A6B91"/>
    <w:rsid w:val="007F14C3"/>
    <w:rsid w:val="007F37BF"/>
    <w:rsid w:val="008502BC"/>
    <w:rsid w:val="00906BDF"/>
    <w:rsid w:val="00945AA2"/>
    <w:rsid w:val="009643F9"/>
    <w:rsid w:val="0097308E"/>
    <w:rsid w:val="009F6D5F"/>
    <w:rsid w:val="00A44A31"/>
    <w:rsid w:val="00A834E9"/>
    <w:rsid w:val="00AA5426"/>
    <w:rsid w:val="00AD6B5A"/>
    <w:rsid w:val="00AF15D5"/>
    <w:rsid w:val="00B3431E"/>
    <w:rsid w:val="00B359E4"/>
    <w:rsid w:val="00B423D4"/>
    <w:rsid w:val="00BB1098"/>
    <w:rsid w:val="00C121AA"/>
    <w:rsid w:val="00C1355F"/>
    <w:rsid w:val="00C702F2"/>
    <w:rsid w:val="00C86709"/>
    <w:rsid w:val="00CC6CDE"/>
    <w:rsid w:val="00CF1EE5"/>
    <w:rsid w:val="00D5400C"/>
    <w:rsid w:val="00E02A61"/>
    <w:rsid w:val="00E570D2"/>
    <w:rsid w:val="00F1032E"/>
    <w:rsid w:val="00F378DF"/>
    <w:rsid w:val="00F905B0"/>
    <w:rsid w:val="00FB6761"/>
    <w:rsid w:val="00FE5082"/>
    <w:rsid w:val="00FE65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713508"/>
  <w15:chartTrackingRefBased/>
  <w15:docId w15:val="{85F6C30F-CCD2-4C07-8A87-C29FD7650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1E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1E12"/>
    <w:pPr>
      <w:ind w:leftChars="400" w:left="840"/>
    </w:pPr>
  </w:style>
  <w:style w:type="paragraph" w:styleId="a4">
    <w:name w:val="header"/>
    <w:basedOn w:val="a"/>
    <w:link w:val="a5"/>
    <w:uiPriority w:val="99"/>
    <w:unhideWhenUsed/>
    <w:rsid w:val="00377DD4"/>
    <w:pPr>
      <w:tabs>
        <w:tab w:val="center" w:pos="4252"/>
        <w:tab w:val="right" w:pos="8504"/>
      </w:tabs>
      <w:snapToGrid w:val="0"/>
    </w:pPr>
  </w:style>
  <w:style w:type="character" w:customStyle="1" w:styleId="a5">
    <w:name w:val="ヘッダー (文字)"/>
    <w:basedOn w:val="a0"/>
    <w:link w:val="a4"/>
    <w:uiPriority w:val="99"/>
    <w:rsid w:val="00377DD4"/>
  </w:style>
  <w:style w:type="paragraph" w:styleId="a6">
    <w:name w:val="footer"/>
    <w:basedOn w:val="a"/>
    <w:link w:val="a7"/>
    <w:uiPriority w:val="99"/>
    <w:unhideWhenUsed/>
    <w:rsid w:val="00377DD4"/>
    <w:pPr>
      <w:tabs>
        <w:tab w:val="center" w:pos="4252"/>
        <w:tab w:val="right" w:pos="8504"/>
      </w:tabs>
      <w:snapToGrid w:val="0"/>
    </w:pPr>
  </w:style>
  <w:style w:type="character" w:customStyle="1" w:styleId="a7">
    <w:name w:val="フッター (文字)"/>
    <w:basedOn w:val="a0"/>
    <w:link w:val="a6"/>
    <w:uiPriority w:val="99"/>
    <w:rsid w:val="00377D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538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2</Pages>
  <Words>142</Words>
  <Characters>811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25</cp:revision>
  <cp:lastPrinted>2025-05-15T05:11:00Z</cp:lastPrinted>
  <dcterms:created xsi:type="dcterms:W3CDTF">2019-06-13T01:29:00Z</dcterms:created>
  <dcterms:modified xsi:type="dcterms:W3CDTF">2026-04-06T01:12:00Z</dcterms:modified>
</cp:coreProperties>
</file>